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93377D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93377D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93377D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93377D" w14:paraId="3436A816" w14:textId="77777777" w:rsidTr="001C0930">
        <w:tc>
          <w:tcPr>
            <w:tcW w:w="8359" w:type="dxa"/>
            <w:shd w:val="clear" w:color="auto" w:fill="auto"/>
          </w:tcPr>
          <w:p w14:paraId="7413BC95" w14:textId="0676160D" w:rsidR="001C0930" w:rsidRPr="00AA0918" w:rsidRDefault="001C0930" w:rsidP="0093377D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1.2 </w:t>
            </w:r>
            <w:r w:rsidR="0093377D" w:rsidRPr="00933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3377D" w:rsidRPr="0093377D">
              <w:rPr>
                <w:rFonts w:ascii="Times New Roman" w:hAnsi="Times New Roman"/>
                <w:sz w:val="20"/>
                <w:szCs w:val="20"/>
                <w:lang w:val="ru-RU"/>
              </w:rPr>
              <w:t>В целях настоящего приложения Покупатель именуется «Компания», а Поставщик – «Подрядчик».</w:t>
            </w:r>
          </w:p>
        </w:tc>
      </w:tr>
      <w:tr w:rsidR="001C0930" w:rsidRPr="0093377D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93377D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93377D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3377D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3377D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3377D" w14:paraId="71B2BE23" w14:textId="77777777" w:rsidTr="001C0930">
        <w:tc>
          <w:tcPr>
            <w:tcW w:w="8359" w:type="dxa"/>
            <w:shd w:val="clear" w:color="auto" w:fill="auto"/>
          </w:tcPr>
          <w:p w14:paraId="6C3A4320" w14:textId="0F2487AD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3377D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3377D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3377D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3377D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3377D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3377D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3377D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3377D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3377D" w14:paraId="77D64060" w14:textId="77777777" w:rsidTr="001C0930">
        <w:tc>
          <w:tcPr>
            <w:tcW w:w="8359" w:type="dxa"/>
            <w:shd w:val="clear" w:color="auto" w:fill="auto"/>
          </w:tcPr>
          <w:p w14:paraId="606AAF5C" w14:textId="5E978CC2" w:rsidR="001C0930" w:rsidRPr="00AA0918" w:rsidRDefault="008A4AD9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</w:t>
            </w:r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3377D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3377D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3377D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3377D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3377D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3377D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3377D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3377D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«Положение о системе блокировки и маркировки (LOTO)»;</w:t>
            </w:r>
          </w:p>
        </w:tc>
      </w:tr>
      <w:tr w:rsidR="001C0930" w:rsidRPr="0093377D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3377D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3377D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3377D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3377D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3377D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3377D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3377D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3377D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3377D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3377D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3377D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3377D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93377D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93377D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93377D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93377D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93377D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93377D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93377D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93377D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93377D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93377D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93377D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93377D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93377D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93377D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93377D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93377D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93377D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93377D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93377D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93377D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93377D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93377D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93377D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93377D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93377D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93377D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93377D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93377D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93377D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93377D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93377D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93377D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93377D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93377D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93377D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93377D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93377D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93377D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93377D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93377D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93377D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93377D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93377D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93377D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93377D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93377D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93377D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93377D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93377D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93377D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93377D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93377D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93377D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93377D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93377D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93377D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93377D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93377D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93377D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93377D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93377D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93377D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93377D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93377D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93377D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93377D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93377D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59755BFF" w:rsidR="001C0930" w:rsidRPr="009459CB" w:rsidRDefault="0093377D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ПОКУПАТЕЛЬ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1D719D14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93377D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ПОСТАВЩИК</w:t>
            </w:r>
            <w:bookmarkStart w:id="1" w:name="_GoBack"/>
            <w:bookmarkEnd w:id="1"/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1BAD6EF8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77D" w:rsidRPr="0093377D">
          <w:rPr>
            <w:noProof/>
            <w:lang w:val="ru-RU"/>
          </w:rPr>
          <w:t>10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672BE3"/>
    <w:rsid w:val="008A4AD9"/>
    <w:rsid w:val="0093377D"/>
    <w:rsid w:val="00AA0918"/>
    <w:rsid w:val="00A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2023-08-16T11:43:00Z</dcterms:created>
  <dcterms:modified xsi:type="dcterms:W3CDTF">2023-08-16T11:43:00Z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